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6BD4" w:rsidRPr="00AC1B3F" w:rsidRDefault="00BE6BD4" w:rsidP="00AC1B3F">
      <w:pPr>
        <w:spacing w:line="480" w:lineRule="auto"/>
        <w:ind w:firstLine="0"/>
        <w:jc w:val="center"/>
        <w:rPr>
          <w:rFonts w:ascii="Times New Roman" w:hAnsi="Times New Roman" w:cs="Times New Roman"/>
          <w:sz w:val="24"/>
          <w:szCs w:val="24"/>
        </w:rPr>
      </w:pPr>
    </w:p>
    <w:p w:rsidR="00BE6BD4" w:rsidRPr="00AC1B3F" w:rsidRDefault="00BE6BD4" w:rsidP="00AC1B3F">
      <w:pPr>
        <w:spacing w:line="480" w:lineRule="auto"/>
        <w:ind w:firstLine="0"/>
        <w:jc w:val="center"/>
        <w:rPr>
          <w:rFonts w:ascii="Times New Roman" w:hAnsi="Times New Roman" w:cs="Times New Roman"/>
          <w:sz w:val="24"/>
          <w:szCs w:val="24"/>
        </w:rPr>
      </w:pPr>
    </w:p>
    <w:p w:rsidR="00BE6BD4" w:rsidRPr="00AC1B3F" w:rsidRDefault="00BE6BD4" w:rsidP="00AC1B3F">
      <w:pPr>
        <w:spacing w:line="480" w:lineRule="auto"/>
        <w:ind w:firstLine="0"/>
        <w:jc w:val="center"/>
        <w:rPr>
          <w:rFonts w:ascii="Times New Roman" w:hAnsi="Times New Roman" w:cs="Times New Roman"/>
          <w:sz w:val="24"/>
          <w:szCs w:val="24"/>
        </w:rPr>
      </w:pPr>
    </w:p>
    <w:p w:rsidR="005B18AB" w:rsidRPr="00AC1B3F" w:rsidRDefault="005B18AB" w:rsidP="00AC1B3F">
      <w:pPr>
        <w:spacing w:line="480" w:lineRule="auto"/>
        <w:ind w:firstLine="0"/>
        <w:jc w:val="center"/>
        <w:rPr>
          <w:rFonts w:ascii="Times New Roman" w:hAnsi="Times New Roman" w:cs="Times New Roman"/>
          <w:sz w:val="24"/>
          <w:szCs w:val="24"/>
          <w:bdr w:val="none" w:sz="0" w:space="0" w:color="auto" w:frame="1"/>
        </w:rPr>
      </w:pPr>
    </w:p>
    <w:p w:rsidR="00BE6BD4" w:rsidRPr="00AC1B3F" w:rsidRDefault="00FD0321" w:rsidP="00AC1B3F">
      <w:pPr>
        <w:spacing w:line="480" w:lineRule="auto"/>
        <w:ind w:firstLine="0"/>
        <w:jc w:val="center"/>
        <w:rPr>
          <w:rFonts w:ascii="Times New Roman" w:hAnsi="Times New Roman" w:cs="Times New Roman"/>
          <w:sz w:val="24"/>
          <w:szCs w:val="24"/>
        </w:rPr>
      </w:pPr>
      <w:r w:rsidRPr="00AC1B3F">
        <w:rPr>
          <w:rFonts w:ascii="Times New Roman" w:hAnsi="Times New Roman" w:cs="Times New Roman"/>
          <w:sz w:val="24"/>
          <w:szCs w:val="24"/>
          <w:bdr w:val="none" w:sz="0" w:space="0" w:color="auto" w:frame="1"/>
        </w:rPr>
        <w:t>Transformative Paradigm and the Social Justice Branch</w:t>
      </w:r>
    </w:p>
    <w:p w:rsidR="00BE6BD4" w:rsidRPr="00AC1B3F" w:rsidRDefault="00FD0321" w:rsidP="00AC1B3F">
      <w:pPr>
        <w:spacing w:line="480" w:lineRule="auto"/>
        <w:ind w:firstLine="0"/>
        <w:jc w:val="center"/>
        <w:rPr>
          <w:rFonts w:ascii="Times New Roman" w:hAnsi="Times New Roman" w:cs="Times New Roman"/>
          <w:sz w:val="24"/>
          <w:szCs w:val="24"/>
          <w:bdr w:val="none" w:sz="0" w:space="0" w:color="auto" w:frame="1"/>
        </w:rPr>
      </w:pPr>
      <w:r w:rsidRPr="00AC1B3F">
        <w:rPr>
          <w:rFonts w:ascii="Times New Roman" w:hAnsi="Times New Roman" w:cs="Times New Roman"/>
          <w:sz w:val="24"/>
          <w:szCs w:val="24"/>
          <w:bdr w:val="none" w:sz="0" w:space="0" w:color="auto" w:frame="1"/>
        </w:rPr>
        <w:t>Student’s Name</w:t>
      </w:r>
    </w:p>
    <w:p w:rsidR="00BE6BD4" w:rsidRPr="00AC1B3F" w:rsidRDefault="00FD0321" w:rsidP="00AC1B3F">
      <w:pPr>
        <w:spacing w:line="480" w:lineRule="auto"/>
        <w:ind w:firstLine="0"/>
        <w:jc w:val="center"/>
        <w:rPr>
          <w:rFonts w:ascii="Times New Roman" w:hAnsi="Times New Roman" w:cs="Times New Roman"/>
          <w:sz w:val="24"/>
          <w:szCs w:val="24"/>
          <w:bdr w:val="none" w:sz="0" w:space="0" w:color="auto" w:frame="1"/>
        </w:rPr>
      </w:pPr>
      <w:r w:rsidRPr="00AC1B3F">
        <w:rPr>
          <w:rFonts w:ascii="Times New Roman" w:hAnsi="Times New Roman" w:cs="Times New Roman"/>
          <w:sz w:val="24"/>
          <w:szCs w:val="24"/>
          <w:bdr w:val="none" w:sz="0" w:space="0" w:color="auto" w:frame="1"/>
        </w:rPr>
        <w:t>Institutional Affiliation</w:t>
      </w:r>
    </w:p>
    <w:p w:rsidR="00BE6BD4" w:rsidRPr="00AC1B3F" w:rsidRDefault="00BE6BD4" w:rsidP="00AC1B3F">
      <w:pPr>
        <w:spacing w:line="480" w:lineRule="auto"/>
        <w:ind w:firstLine="0"/>
        <w:jc w:val="center"/>
        <w:rPr>
          <w:rFonts w:ascii="Times New Roman" w:hAnsi="Times New Roman" w:cs="Times New Roman"/>
          <w:sz w:val="24"/>
          <w:szCs w:val="24"/>
          <w:bdr w:val="none" w:sz="0" w:space="0" w:color="auto" w:frame="1"/>
        </w:rPr>
      </w:pPr>
    </w:p>
    <w:p w:rsidR="00BE6BD4" w:rsidRPr="00AC1B3F" w:rsidRDefault="00BE6BD4" w:rsidP="00AC1B3F">
      <w:pPr>
        <w:spacing w:line="480" w:lineRule="auto"/>
        <w:ind w:firstLine="0"/>
        <w:jc w:val="center"/>
        <w:rPr>
          <w:rFonts w:ascii="Times New Roman" w:hAnsi="Times New Roman" w:cs="Times New Roman"/>
          <w:sz w:val="24"/>
          <w:szCs w:val="24"/>
          <w:bdr w:val="none" w:sz="0" w:space="0" w:color="auto" w:frame="1"/>
        </w:rPr>
      </w:pPr>
    </w:p>
    <w:p w:rsidR="00BE6BD4" w:rsidRPr="00AC1B3F" w:rsidRDefault="00BE6BD4" w:rsidP="00AC1B3F">
      <w:pPr>
        <w:spacing w:line="480" w:lineRule="auto"/>
        <w:ind w:firstLine="0"/>
        <w:jc w:val="center"/>
        <w:rPr>
          <w:rFonts w:ascii="Times New Roman" w:hAnsi="Times New Roman" w:cs="Times New Roman"/>
          <w:sz w:val="24"/>
          <w:szCs w:val="24"/>
          <w:bdr w:val="none" w:sz="0" w:space="0" w:color="auto" w:frame="1"/>
        </w:rPr>
      </w:pPr>
    </w:p>
    <w:p w:rsidR="00BE6BD4" w:rsidRPr="00AC1B3F" w:rsidRDefault="00BE6BD4" w:rsidP="00AC1B3F">
      <w:pPr>
        <w:spacing w:line="480" w:lineRule="auto"/>
        <w:ind w:firstLine="0"/>
        <w:jc w:val="center"/>
        <w:rPr>
          <w:rFonts w:ascii="Times New Roman" w:hAnsi="Times New Roman" w:cs="Times New Roman"/>
          <w:sz w:val="24"/>
          <w:szCs w:val="24"/>
          <w:bdr w:val="none" w:sz="0" w:space="0" w:color="auto" w:frame="1"/>
        </w:rPr>
      </w:pPr>
    </w:p>
    <w:p w:rsidR="00BE6BD4" w:rsidRPr="00AC1B3F" w:rsidRDefault="00BE6BD4" w:rsidP="00AC1B3F">
      <w:pPr>
        <w:spacing w:line="480" w:lineRule="auto"/>
        <w:ind w:firstLine="0"/>
        <w:jc w:val="center"/>
        <w:rPr>
          <w:rFonts w:ascii="Times New Roman" w:hAnsi="Times New Roman" w:cs="Times New Roman"/>
          <w:sz w:val="24"/>
          <w:szCs w:val="24"/>
          <w:bdr w:val="none" w:sz="0" w:space="0" w:color="auto" w:frame="1"/>
        </w:rPr>
      </w:pPr>
    </w:p>
    <w:p w:rsidR="00BE6BD4" w:rsidRPr="00AC1B3F" w:rsidRDefault="00BE6BD4" w:rsidP="00AC1B3F">
      <w:pPr>
        <w:spacing w:line="480" w:lineRule="auto"/>
        <w:ind w:firstLine="0"/>
        <w:jc w:val="center"/>
        <w:rPr>
          <w:rFonts w:ascii="Times New Roman" w:hAnsi="Times New Roman" w:cs="Times New Roman"/>
          <w:sz w:val="24"/>
          <w:szCs w:val="24"/>
          <w:bdr w:val="none" w:sz="0" w:space="0" w:color="auto" w:frame="1"/>
        </w:rPr>
      </w:pPr>
    </w:p>
    <w:p w:rsidR="00BE6BD4" w:rsidRPr="00AC1B3F" w:rsidRDefault="00BE6BD4" w:rsidP="00AC1B3F">
      <w:pPr>
        <w:spacing w:line="480" w:lineRule="auto"/>
        <w:ind w:firstLine="0"/>
        <w:jc w:val="center"/>
        <w:rPr>
          <w:rFonts w:ascii="Times New Roman" w:hAnsi="Times New Roman" w:cs="Times New Roman"/>
          <w:sz w:val="24"/>
          <w:szCs w:val="24"/>
          <w:bdr w:val="none" w:sz="0" w:space="0" w:color="auto" w:frame="1"/>
        </w:rPr>
      </w:pPr>
    </w:p>
    <w:p w:rsidR="00BE6BD4" w:rsidRPr="00AC1B3F" w:rsidRDefault="00BE6BD4" w:rsidP="00AC1B3F">
      <w:pPr>
        <w:spacing w:line="480" w:lineRule="auto"/>
        <w:ind w:firstLine="0"/>
        <w:jc w:val="center"/>
        <w:rPr>
          <w:rFonts w:ascii="Times New Roman" w:hAnsi="Times New Roman" w:cs="Times New Roman"/>
          <w:sz w:val="24"/>
          <w:szCs w:val="24"/>
          <w:bdr w:val="none" w:sz="0" w:space="0" w:color="auto" w:frame="1"/>
        </w:rPr>
      </w:pPr>
    </w:p>
    <w:p w:rsidR="00BE6BD4" w:rsidRPr="00AC1B3F" w:rsidRDefault="00BE6BD4" w:rsidP="00AC1B3F">
      <w:pPr>
        <w:spacing w:line="480" w:lineRule="auto"/>
        <w:ind w:firstLine="0"/>
        <w:jc w:val="center"/>
        <w:rPr>
          <w:rFonts w:ascii="Times New Roman" w:hAnsi="Times New Roman" w:cs="Times New Roman"/>
          <w:sz w:val="24"/>
          <w:szCs w:val="24"/>
          <w:bdr w:val="none" w:sz="0" w:space="0" w:color="auto" w:frame="1"/>
        </w:rPr>
      </w:pPr>
    </w:p>
    <w:p w:rsidR="00BE6BD4" w:rsidRPr="00AC1B3F" w:rsidRDefault="00BE6BD4" w:rsidP="00AC1B3F">
      <w:pPr>
        <w:spacing w:line="480" w:lineRule="auto"/>
        <w:ind w:firstLine="0"/>
        <w:jc w:val="center"/>
        <w:rPr>
          <w:rFonts w:ascii="Times New Roman" w:hAnsi="Times New Roman" w:cs="Times New Roman"/>
          <w:sz w:val="24"/>
          <w:szCs w:val="24"/>
          <w:bdr w:val="none" w:sz="0" w:space="0" w:color="auto" w:frame="1"/>
        </w:rPr>
      </w:pPr>
    </w:p>
    <w:p w:rsidR="00BE6BD4" w:rsidRPr="00AC1B3F" w:rsidRDefault="00BE6BD4" w:rsidP="00AC1B3F">
      <w:pPr>
        <w:spacing w:line="480" w:lineRule="auto"/>
        <w:ind w:firstLine="0"/>
        <w:jc w:val="center"/>
        <w:rPr>
          <w:rFonts w:ascii="Times New Roman" w:hAnsi="Times New Roman" w:cs="Times New Roman"/>
          <w:sz w:val="24"/>
          <w:szCs w:val="24"/>
          <w:bdr w:val="none" w:sz="0" w:space="0" w:color="auto" w:frame="1"/>
        </w:rPr>
      </w:pPr>
    </w:p>
    <w:p w:rsidR="00BE6BD4" w:rsidRPr="00AC1B3F" w:rsidRDefault="00BE6BD4" w:rsidP="00AC1B3F">
      <w:pPr>
        <w:spacing w:line="480" w:lineRule="auto"/>
        <w:ind w:firstLine="0"/>
        <w:jc w:val="center"/>
        <w:rPr>
          <w:rFonts w:ascii="Times New Roman" w:hAnsi="Times New Roman" w:cs="Times New Roman"/>
          <w:sz w:val="24"/>
          <w:szCs w:val="24"/>
          <w:bdr w:val="none" w:sz="0" w:space="0" w:color="auto" w:frame="1"/>
        </w:rPr>
      </w:pPr>
    </w:p>
    <w:p w:rsidR="00BE6BD4" w:rsidRPr="00AC1B3F" w:rsidRDefault="00BE6BD4" w:rsidP="00AC1B3F">
      <w:pPr>
        <w:spacing w:line="480" w:lineRule="auto"/>
        <w:ind w:firstLine="0"/>
        <w:jc w:val="center"/>
        <w:rPr>
          <w:rFonts w:ascii="Times New Roman" w:hAnsi="Times New Roman" w:cs="Times New Roman"/>
          <w:sz w:val="24"/>
          <w:szCs w:val="24"/>
          <w:bdr w:val="none" w:sz="0" w:space="0" w:color="auto" w:frame="1"/>
        </w:rPr>
      </w:pPr>
    </w:p>
    <w:p w:rsidR="00BE6BD4" w:rsidRPr="00AC1B3F" w:rsidRDefault="00BE6BD4" w:rsidP="00AC1B3F">
      <w:pPr>
        <w:spacing w:line="480" w:lineRule="auto"/>
        <w:ind w:firstLine="0"/>
        <w:jc w:val="center"/>
        <w:rPr>
          <w:rFonts w:ascii="Times New Roman" w:hAnsi="Times New Roman" w:cs="Times New Roman"/>
          <w:sz w:val="24"/>
          <w:szCs w:val="24"/>
          <w:bdr w:val="none" w:sz="0" w:space="0" w:color="auto" w:frame="1"/>
        </w:rPr>
      </w:pPr>
    </w:p>
    <w:p w:rsidR="00BE6BD4" w:rsidRPr="00AC1B3F" w:rsidRDefault="00BE6BD4" w:rsidP="00AC1B3F">
      <w:pPr>
        <w:spacing w:line="480" w:lineRule="auto"/>
        <w:ind w:firstLine="0"/>
        <w:jc w:val="center"/>
        <w:rPr>
          <w:rFonts w:ascii="Times New Roman" w:hAnsi="Times New Roman" w:cs="Times New Roman"/>
          <w:sz w:val="24"/>
          <w:szCs w:val="24"/>
          <w:bdr w:val="none" w:sz="0" w:space="0" w:color="auto" w:frame="1"/>
        </w:rPr>
      </w:pPr>
    </w:p>
    <w:p w:rsidR="00BE6BD4" w:rsidRPr="00AC1B3F" w:rsidRDefault="00BE6BD4" w:rsidP="00AC1B3F">
      <w:pPr>
        <w:spacing w:line="480" w:lineRule="auto"/>
        <w:ind w:firstLine="0"/>
        <w:jc w:val="center"/>
        <w:rPr>
          <w:rFonts w:ascii="Times New Roman" w:hAnsi="Times New Roman" w:cs="Times New Roman"/>
          <w:sz w:val="24"/>
          <w:szCs w:val="24"/>
          <w:bdr w:val="none" w:sz="0" w:space="0" w:color="auto" w:frame="1"/>
        </w:rPr>
      </w:pPr>
    </w:p>
    <w:p w:rsidR="00BE6BD4" w:rsidRDefault="00BE6BD4" w:rsidP="00D6276C">
      <w:pPr>
        <w:spacing w:line="480" w:lineRule="auto"/>
        <w:ind w:firstLine="0"/>
        <w:rPr>
          <w:rFonts w:ascii="Times New Roman" w:hAnsi="Times New Roman" w:cs="Times New Roman"/>
          <w:sz w:val="24"/>
          <w:szCs w:val="24"/>
          <w:bdr w:val="none" w:sz="0" w:space="0" w:color="auto" w:frame="1"/>
        </w:rPr>
      </w:pPr>
    </w:p>
    <w:p w:rsidR="00D6276C" w:rsidRPr="00AC1B3F" w:rsidRDefault="00D6276C" w:rsidP="00D6276C">
      <w:pPr>
        <w:spacing w:line="480" w:lineRule="auto"/>
        <w:ind w:firstLine="0"/>
        <w:rPr>
          <w:rFonts w:ascii="Times New Roman" w:hAnsi="Times New Roman" w:cs="Times New Roman"/>
          <w:sz w:val="24"/>
          <w:szCs w:val="24"/>
          <w:bdr w:val="none" w:sz="0" w:space="0" w:color="auto" w:frame="1"/>
        </w:rPr>
      </w:pPr>
    </w:p>
    <w:p w:rsidR="00C86849" w:rsidRPr="00AC1B3F" w:rsidRDefault="00FD0321" w:rsidP="00AC1B3F">
      <w:pPr>
        <w:spacing w:line="480" w:lineRule="auto"/>
        <w:ind w:firstLine="0"/>
        <w:jc w:val="center"/>
        <w:rPr>
          <w:rFonts w:ascii="Times New Roman" w:hAnsi="Times New Roman" w:cs="Times New Roman"/>
          <w:sz w:val="24"/>
          <w:szCs w:val="24"/>
        </w:rPr>
      </w:pPr>
      <w:r w:rsidRPr="00AC1B3F">
        <w:rPr>
          <w:rFonts w:ascii="Times New Roman" w:hAnsi="Times New Roman" w:cs="Times New Roman"/>
          <w:sz w:val="24"/>
          <w:szCs w:val="24"/>
          <w:bdr w:val="none" w:sz="0" w:space="0" w:color="auto" w:frame="1"/>
        </w:rPr>
        <w:lastRenderedPageBreak/>
        <w:t>Transformative Paradigm and the Social Justice Branch</w:t>
      </w:r>
    </w:p>
    <w:p w:rsidR="00C85C61" w:rsidRPr="00AC1B3F" w:rsidRDefault="00FD0321" w:rsidP="00AC1B3F">
      <w:pPr>
        <w:spacing w:line="480" w:lineRule="auto"/>
        <w:rPr>
          <w:rFonts w:ascii="Times New Roman" w:hAnsi="Times New Roman" w:cs="Times New Roman"/>
          <w:sz w:val="24"/>
          <w:szCs w:val="24"/>
          <w:bdr w:val="none" w:sz="0" w:space="0" w:color="auto" w:frame="1"/>
        </w:rPr>
      </w:pPr>
      <w:r w:rsidRPr="00AC1B3F">
        <w:rPr>
          <w:rFonts w:ascii="Times New Roman" w:hAnsi="Times New Roman" w:cs="Times New Roman"/>
          <w:sz w:val="24"/>
          <w:szCs w:val="24"/>
          <w:bdr w:val="none" w:sz="0" w:space="0" w:color="auto" w:frame="1"/>
        </w:rPr>
        <w:t xml:space="preserve">Evaluation research is a crucial concept that is applicable in several fields like law, business, and engineering, and environmental sciences, among others. </w:t>
      </w:r>
      <w:r w:rsidR="009E1868" w:rsidRPr="00AC1B3F">
        <w:rPr>
          <w:rFonts w:ascii="Times New Roman" w:hAnsi="Times New Roman" w:cs="Times New Roman"/>
          <w:sz w:val="24"/>
          <w:szCs w:val="24"/>
          <w:bdr w:val="none" w:sz="0" w:space="0" w:color="auto" w:frame="1"/>
        </w:rPr>
        <w:t>A proper evaluation procedure must incorporate formal methodologies that are capable of providing practical empirical evidence regarding the available program</w:t>
      </w:r>
      <w:r w:rsidR="00C950F6" w:rsidRPr="00AC1B3F">
        <w:rPr>
          <w:rFonts w:ascii="Times New Roman" w:hAnsi="Times New Roman" w:cs="Times New Roman"/>
          <w:sz w:val="24"/>
          <w:szCs w:val="24"/>
          <w:shd w:val="clear" w:color="auto" w:fill="FFFFFF"/>
        </w:rPr>
        <w:t xml:space="preserve"> (Mertens &amp; Wilson, 2019</w:t>
      </w:r>
      <w:r w:rsidR="00B14507" w:rsidRPr="00AC1B3F">
        <w:rPr>
          <w:rFonts w:ascii="Times New Roman" w:hAnsi="Times New Roman" w:cs="Times New Roman"/>
          <w:sz w:val="24"/>
          <w:szCs w:val="24"/>
          <w:shd w:val="clear" w:color="auto" w:fill="FFFFFF"/>
        </w:rPr>
        <w:t>, p. 5</w:t>
      </w:r>
      <w:r w:rsidR="00C950F6" w:rsidRPr="00AC1B3F">
        <w:rPr>
          <w:rFonts w:ascii="Times New Roman" w:hAnsi="Times New Roman" w:cs="Times New Roman"/>
          <w:sz w:val="24"/>
          <w:szCs w:val="24"/>
          <w:shd w:val="clear" w:color="auto" w:fill="FFFFFF"/>
        </w:rPr>
        <w:t>)</w:t>
      </w:r>
      <w:r w:rsidR="009E1868" w:rsidRPr="00AC1B3F">
        <w:rPr>
          <w:rFonts w:ascii="Times New Roman" w:hAnsi="Times New Roman" w:cs="Times New Roman"/>
          <w:sz w:val="24"/>
          <w:szCs w:val="24"/>
          <w:bdr w:val="none" w:sz="0" w:space="0" w:color="auto" w:frame="1"/>
        </w:rPr>
        <w:t>.</w:t>
      </w:r>
      <w:r w:rsidR="00A571CF" w:rsidRPr="00AC1B3F">
        <w:rPr>
          <w:rFonts w:ascii="Times New Roman" w:hAnsi="Times New Roman" w:cs="Times New Roman"/>
          <w:sz w:val="24"/>
          <w:szCs w:val="24"/>
          <w:bdr w:val="none" w:sz="0" w:space="0" w:color="auto" w:frame="1"/>
        </w:rPr>
        <w:t xml:space="preserve"> Most institutions in contemporary society </w:t>
      </w:r>
      <w:r w:rsidR="00857D0C" w:rsidRPr="00AC1B3F">
        <w:rPr>
          <w:rFonts w:ascii="Times New Roman" w:hAnsi="Times New Roman" w:cs="Times New Roman"/>
          <w:sz w:val="24"/>
          <w:szCs w:val="24"/>
          <w:bdr w:val="none" w:sz="0" w:space="0" w:color="auto" w:frame="1"/>
        </w:rPr>
        <w:t>use</w:t>
      </w:r>
      <w:r w:rsidR="00A571CF" w:rsidRPr="00AC1B3F">
        <w:rPr>
          <w:rFonts w:ascii="Times New Roman" w:hAnsi="Times New Roman" w:cs="Times New Roman"/>
          <w:sz w:val="24"/>
          <w:szCs w:val="24"/>
          <w:bdr w:val="none" w:sz="0" w:space="0" w:color="auto" w:frame="1"/>
        </w:rPr>
        <w:t xml:space="preserve"> evaluative research techniques to conduct a systematic assessment of various variables that these respective entities commit to attaining both short-term and long-term goals.</w:t>
      </w:r>
      <w:r w:rsidR="003770F5" w:rsidRPr="00AC1B3F">
        <w:rPr>
          <w:rFonts w:ascii="Times New Roman" w:hAnsi="Times New Roman" w:cs="Times New Roman"/>
          <w:sz w:val="24"/>
          <w:szCs w:val="24"/>
          <w:bdr w:val="none" w:sz="0" w:space="0" w:color="auto" w:frame="1"/>
        </w:rPr>
        <w:t xml:space="preserve"> Based on a critical analysis of several paradigms in evaluation, </w:t>
      </w:r>
      <w:r w:rsidR="000D42A6">
        <w:rPr>
          <w:rFonts w:ascii="Times New Roman" w:hAnsi="Times New Roman" w:cs="Times New Roman"/>
          <w:sz w:val="24"/>
          <w:szCs w:val="24"/>
          <w:bdr w:val="none" w:sz="0" w:space="0" w:color="auto" w:frame="1"/>
        </w:rPr>
        <w:t>the t</w:t>
      </w:r>
      <w:r w:rsidR="007C72CF" w:rsidRPr="00AC1B3F">
        <w:rPr>
          <w:rFonts w:ascii="Times New Roman" w:hAnsi="Times New Roman" w:cs="Times New Roman"/>
          <w:sz w:val="24"/>
          <w:szCs w:val="24"/>
          <w:bdr w:val="none" w:sz="0" w:space="0" w:color="auto" w:frame="1"/>
        </w:rPr>
        <w:t>ransformat</w:t>
      </w:r>
      <w:r w:rsidR="000D42A6">
        <w:rPr>
          <w:rFonts w:ascii="Times New Roman" w:hAnsi="Times New Roman" w:cs="Times New Roman"/>
          <w:sz w:val="24"/>
          <w:szCs w:val="24"/>
          <w:bdr w:val="none" w:sz="0" w:space="0" w:color="auto" w:frame="1"/>
        </w:rPr>
        <w:t>ive paradigm and the social justice b</w:t>
      </w:r>
      <w:r w:rsidR="007C72CF" w:rsidRPr="00AC1B3F">
        <w:rPr>
          <w:rFonts w:ascii="Times New Roman" w:hAnsi="Times New Roman" w:cs="Times New Roman"/>
          <w:sz w:val="24"/>
          <w:szCs w:val="24"/>
          <w:bdr w:val="none" w:sz="0" w:space="0" w:color="auto" w:frame="1"/>
        </w:rPr>
        <w:t>ranch</w:t>
      </w:r>
      <w:r w:rsidR="003770F5" w:rsidRPr="00AC1B3F">
        <w:rPr>
          <w:rFonts w:ascii="Times New Roman" w:hAnsi="Times New Roman" w:cs="Times New Roman"/>
          <w:sz w:val="24"/>
          <w:szCs w:val="24"/>
          <w:bdr w:val="none" w:sz="0" w:space="0" w:color="auto" w:frame="1"/>
        </w:rPr>
        <w:t xml:space="preserve"> </w:t>
      </w:r>
      <w:r w:rsidR="00D87462" w:rsidRPr="00AC1B3F">
        <w:rPr>
          <w:rFonts w:ascii="Times New Roman" w:hAnsi="Times New Roman" w:cs="Times New Roman"/>
          <w:sz w:val="24"/>
          <w:szCs w:val="24"/>
          <w:bdr w:val="none" w:sz="0" w:space="0" w:color="auto" w:frame="1"/>
        </w:rPr>
        <w:t>is more suitable to do evaluation research in criminal justice organizations.</w:t>
      </w:r>
    </w:p>
    <w:p w:rsidR="00E606F7" w:rsidRPr="00AC1B3F" w:rsidRDefault="00FD0321" w:rsidP="00AC1B3F">
      <w:pPr>
        <w:spacing w:line="480" w:lineRule="auto"/>
        <w:ind w:firstLine="0"/>
        <w:rPr>
          <w:rFonts w:ascii="Times New Roman" w:hAnsi="Times New Roman" w:cs="Times New Roman"/>
          <w:sz w:val="24"/>
          <w:szCs w:val="24"/>
          <w:bdr w:val="none" w:sz="0" w:space="0" w:color="auto" w:frame="1"/>
        </w:rPr>
      </w:pPr>
      <w:r w:rsidRPr="00AC1B3F">
        <w:rPr>
          <w:rFonts w:ascii="Times New Roman" w:hAnsi="Times New Roman" w:cs="Times New Roman"/>
          <w:sz w:val="24"/>
          <w:szCs w:val="24"/>
          <w:bdr w:val="none" w:sz="0" w:space="0" w:color="auto" w:frame="1"/>
        </w:rPr>
        <w:t xml:space="preserve"> </w:t>
      </w:r>
      <w:r w:rsidR="00F854F6">
        <w:rPr>
          <w:rFonts w:ascii="Times New Roman" w:hAnsi="Times New Roman" w:cs="Times New Roman"/>
          <w:sz w:val="24"/>
          <w:szCs w:val="24"/>
          <w:bdr w:val="none" w:sz="0" w:space="0" w:color="auto" w:frame="1"/>
        </w:rPr>
        <w:tab/>
      </w:r>
      <w:r w:rsidRPr="00AC1B3F">
        <w:rPr>
          <w:rFonts w:ascii="Times New Roman" w:hAnsi="Times New Roman" w:cs="Times New Roman"/>
          <w:sz w:val="24"/>
          <w:szCs w:val="24"/>
          <w:bdr w:val="none" w:sz="0" w:space="0" w:color="auto" w:frame="1"/>
        </w:rPr>
        <w:t xml:space="preserve">One of the reasons why a transformative paradigm is more suitable in conducting evaluation research in criminal justice organizations </w:t>
      </w:r>
      <w:r w:rsidRPr="00AC1B3F">
        <w:rPr>
          <w:rFonts w:ascii="Times New Roman" w:hAnsi="Times New Roman" w:cs="Times New Roman"/>
          <w:sz w:val="24"/>
          <w:szCs w:val="24"/>
          <w:bdr w:val="none" w:sz="0" w:space="0" w:color="auto" w:frame="1"/>
        </w:rPr>
        <w:t xml:space="preserve">is that </w:t>
      </w:r>
      <w:r w:rsidR="00876F0B" w:rsidRPr="00AC1B3F">
        <w:rPr>
          <w:rFonts w:ascii="Times New Roman" w:hAnsi="Times New Roman" w:cs="Times New Roman"/>
          <w:sz w:val="24"/>
          <w:szCs w:val="24"/>
          <w:bdr w:val="none" w:sz="0" w:space="0" w:color="auto" w:frame="1"/>
        </w:rPr>
        <w:t>it integrates philosophical approaches while investigating a given program or process</w:t>
      </w:r>
      <w:r w:rsidR="00C735D9" w:rsidRPr="00AC1B3F">
        <w:rPr>
          <w:rFonts w:ascii="Times New Roman" w:hAnsi="Times New Roman" w:cs="Times New Roman"/>
          <w:sz w:val="24"/>
          <w:szCs w:val="24"/>
          <w:bdr w:val="none" w:sz="0" w:space="0" w:color="auto" w:frame="1"/>
        </w:rPr>
        <w:t xml:space="preserve"> (</w:t>
      </w:r>
      <w:r w:rsidR="0011043A" w:rsidRPr="00AC1B3F">
        <w:rPr>
          <w:rFonts w:ascii="Times New Roman" w:hAnsi="Times New Roman" w:cs="Times New Roman"/>
          <w:sz w:val="24"/>
          <w:szCs w:val="24"/>
          <w:shd w:val="clear" w:color="auto" w:fill="FFFFFF"/>
        </w:rPr>
        <w:t xml:space="preserve">Mertens &amp; Wilson, 2019, p. </w:t>
      </w:r>
      <w:r w:rsidR="00C735D9" w:rsidRPr="00AC1B3F">
        <w:rPr>
          <w:rFonts w:ascii="Times New Roman" w:hAnsi="Times New Roman" w:cs="Times New Roman"/>
          <w:sz w:val="24"/>
          <w:szCs w:val="24"/>
          <w:bdr w:val="none" w:sz="0" w:space="0" w:color="auto" w:frame="1"/>
        </w:rPr>
        <w:t>158)</w:t>
      </w:r>
      <w:r w:rsidR="00876F0B" w:rsidRPr="00AC1B3F">
        <w:rPr>
          <w:rFonts w:ascii="Times New Roman" w:hAnsi="Times New Roman" w:cs="Times New Roman"/>
          <w:sz w:val="24"/>
          <w:szCs w:val="24"/>
          <w:bdr w:val="none" w:sz="0" w:space="0" w:color="auto" w:frame="1"/>
        </w:rPr>
        <w:t xml:space="preserve">. </w:t>
      </w:r>
      <w:r w:rsidR="00D8584A" w:rsidRPr="00AC1B3F">
        <w:rPr>
          <w:rFonts w:ascii="Times New Roman" w:hAnsi="Times New Roman" w:cs="Times New Roman"/>
          <w:sz w:val="24"/>
          <w:szCs w:val="24"/>
          <w:bdr w:val="none" w:sz="0" w:space="0" w:color="auto" w:frame="1"/>
        </w:rPr>
        <w:t>The relevance of this paradigm is, therefore, based on the original definition of philosophy that implies the search for wisdom or knowledge.</w:t>
      </w:r>
      <w:r w:rsidR="001F3019" w:rsidRPr="00AC1B3F">
        <w:rPr>
          <w:rFonts w:ascii="Times New Roman" w:hAnsi="Times New Roman" w:cs="Times New Roman"/>
          <w:sz w:val="24"/>
          <w:szCs w:val="24"/>
          <w:bdr w:val="none" w:sz="0" w:space="0" w:color="auto" w:frame="1"/>
        </w:rPr>
        <w:t xml:space="preserve"> It means that a transformative paradigm can utilize philosophical concepts such as the aspect of objective truth to seek more knowledge that can help in transforming various departments in criminal justice organiz</w:t>
      </w:r>
      <w:r w:rsidR="00C23094" w:rsidRPr="00AC1B3F">
        <w:rPr>
          <w:rFonts w:ascii="Times New Roman" w:hAnsi="Times New Roman" w:cs="Times New Roman"/>
          <w:sz w:val="24"/>
          <w:szCs w:val="24"/>
          <w:bdr w:val="none" w:sz="0" w:space="0" w:color="auto" w:frame="1"/>
        </w:rPr>
        <w:t>ations.</w:t>
      </w:r>
    </w:p>
    <w:p w:rsidR="00D80304" w:rsidRPr="00AC1B3F" w:rsidRDefault="00FD0321" w:rsidP="00AC1B3F">
      <w:pPr>
        <w:spacing w:line="480" w:lineRule="auto"/>
        <w:rPr>
          <w:rFonts w:ascii="Times New Roman" w:hAnsi="Times New Roman" w:cs="Times New Roman"/>
          <w:sz w:val="24"/>
          <w:szCs w:val="24"/>
          <w:bdr w:val="none" w:sz="0" w:space="0" w:color="auto" w:frame="1"/>
        </w:rPr>
      </w:pPr>
      <w:r w:rsidRPr="00AC1B3F">
        <w:rPr>
          <w:rFonts w:ascii="Times New Roman" w:hAnsi="Times New Roman" w:cs="Times New Roman"/>
          <w:sz w:val="24"/>
          <w:szCs w:val="24"/>
          <w:bdr w:val="none" w:sz="0" w:space="0" w:color="auto" w:frame="1"/>
        </w:rPr>
        <w:t>Again, the transforma</w:t>
      </w:r>
      <w:r w:rsidRPr="00AC1B3F">
        <w:rPr>
          <w:rFonts w:ascii="Times New Roman" w:hAnsi="Times New Roman" w:cs="Times New Roman"/>
          <w:sz w:val="24"/>
          <w:szCs w:val="24"/>
          <w:bdr w:val="none" w:sz="0" w:space="0" w:color="auto" w:frame="1"/>
        </w:rPr>
        <w:t>tive paradigm is also suitable because it upholds the concept of human rights.</w:t>
      </w:r>
      <w:r w:rsidR="00260A8C" w:rsidRPr="00AC1B3F">
        <w:rPr>
          <w:rFonts w:ascii="Times New Roman" w:hAnsi="Times New Roman" w:cs="Times New Roman"/>
          <w:sz w:val="24"/>
          <w:szCs w:val="24"/>
          <w:bdr w:val="none" w:sz="0" w:space="0" w:color="auto" w:frame="1"/>
        </w:rPr>
        <w:t xml:space="preserve"> Every individual has legal </w:t>
      </w:r>
      <w:r w:rsidR="00A37498" w:rsidRPr="00AC1B3F">
        <w:rPr>
          <w:rFonts w:ascii="Times New Roman" w:hAnsi="Times New Roman" w:cs="Times New Roman"/>
          <w:sz w:val="24"/>
          <w:szCs w:val="24"/>
          <w:bdr w:val="none" w:sz="0" w:space="0" w:color="auto" w:frame="1"/>
        </w:rPr>
        <w:t>entitlements</w:t>
      </w:r>
      <w:r w:rsidR="00260A8C" w:rsidRPr="00AC1B3F">
        <w:rPr>
          <w:rFonts w:ascii="Times New Roman" w:hAnsi="Times New Roman" w:cs="Times New Roman"/>
          <w:sz w:val="24"/>
          <w:szCs w:val="24"/>
          <w:bdr w:val="none" w:sz="0" w:space="0" w:color="auto" w:frame="1"/>
        </w:rPr>
        <w:t xml:space="preserve"> that they should have or enjoy.</w:t>
      </w:r>
      <w:r w:rsidR="00FE452B" w:rsidRPr="00AC1B3F">
        <w:rPr>
          <w:rFonts w:ascii="Times New Roman" w:hAnsi="Times New Roman" w:cs="Times New Roman"/>
          <w:sz w:val="24"/>
          <w:szCs w:val="24"/>
          <w:bdr w:val="none" w:sz="0" w:space="0" w:color="auto" w:frame="1"/>
        </w:rPr>
        <w:t xml:space="preserve"> In this context, the evaluator must understand that the subjects in these legal systems have definite human rights.</w:t>
      </w:r>
      <w:r w:rsidR="00801E3A" w:rsidRPr="00AC1B3F">
        <w:rPr>
          <w:rFonts w:ascii="Times New Roman" w:hAnsi="Times New Roman" w:cs="Times New Roman"/>
          <w:sz w:val="24"/>
          <w:szCs w:val="24"/>
          <w:bdr w:val="none" w:sz="0" w:space="0" w:color="auto" w:frame="1"/>
        </w:rPr>
        <w:t xml:space="preserve"> For instance, the evaluator should concur with the fact that </w:t>
      </w:r>
      <w:r w:rsidR="00D30DBD" w:rsidRPr="00AC1B3F">
        <w:rPr>
          <w:rFonts w:ascii="Times New Roman" w:hAnsi="Times New Roman" w:cs="Times New Roman"/>
          <w:sz w:val="24"/>
          <w:szCs w:val="24"/>
          <w:bdr w:val="none" w:sz="0" w:space="0" w:color="auto" w:frame="1"/>
        </w:rPr>
        <w:t>his or her subjects have the right to belong to respective cultures hence the need to show respect for varied cultures due to cultural diversity</w:t>
      </w:r>
      <w:r w:rsidR="00F51303" w:rsidRPr="00AC1B3F">
        <w:rPr>
          <w:rFonts w:ascii="Times New Roman" w:hAnsi="Times New Roman" w:cs="Times New Roman"/>
          <w:sz w:val="24"/>
          <w:szCs w:val="24"/>
          <w:bdr w:val="none" w:sz="0" w:space="0" w:color="auto" w:frame="1"/>
        </w:rPr>
        <w:t xml:space="preserve"> (</w:t>
      </w:r>
      <w:r w:rsidR="00763CDC" w:rsidRPr="00AC1B3F">
        <w:rPr>
          <w:rFonts w:ascii="Times New Roman" w:hAnsi="Times New Roman" w:cs="Times New Roman"/>
          <w:sz w:val="24"/>
          <w:szCs w:val="24"/>
          <w:shd w:val="clear" w:color="auto" w:fill="FFFFFF"/>
        </w:rPr>
        <w:t xml:space="preserve">Mertens &amp; Wilson, 2019, p. </w:t>
      </w:r>
      <w:r w:rsidR="00F51303" w:rsidRPr="00AC1B3F">
        <w:rPr>
          <w:rFonts w:ascii="Times New Roman" w:hAnsi="Times New Roman" w:cs="Times New Roman"/>
          <w:sz w:val="24"/>
          <w:szCs w:val="24"/>
          <w:bdr w:val="none" w:sz="0" w:space="0" w:color="auto" w:frame="1"/>
        </w:rPr>
        <w:t>160)</w:t>
      </w:r>
      <w:r w:rsidR="00D30DBD" w:rsidRPr="00AC1B3F">
        <w:rPr>
          <w:rFonts w:ascii="Times New Roman" w:hAnsi="Times New Roman" w:cs="Times New Roman"/>
          <w:sz w:val="24"/>
          <w:szCs w:val="24"/>
          <w:bdr w:val="none" w:sz="0" w:space="0" w:color="auto" w:frame="1"/>
        </w:rPr>
        <w:t xml:space="preserve">. </w:t>
      </w:r>
      <w:r w:rsidR="00B139C7" w:rsidRPr="00AC1B3F">
        <w:rPr>
          <w:rFonts w:ascii="Times New Roman" w:hAnsi="Times New Roman" w:cs="Times New Roman"/>
          <w:sz w:val="24"/>
          <w:szCs w:val="24"/>
          <w:bdr w:val="none" w:sz="0" w:space="0" w:color="auto" w:frame="1"/>
        </w:rPr>
        <w:t xml:space="preserve">This aspect of human rights can also enable the evaluator to draft crucial questions concerning fairness in the </w:t>
      </w:r>
      <w:r w:rsidR="00B139C7" w:rsidRPr="00AC1B3F">
        <w:rPr>
          <w:rFonts w:ascii="Times New Roman" w:hAnsi="Times New Roman" w:cs="Times New Roman"/>
          <w:sz w:val="24"/>
          <w:szCs w:val="24"/>
          <w:bdr w:val="none" w:sz="0" w:space="0" w:color="auto" w:frame="1"/>
        </w:rPr>
        <w:lastRenderedPageBreak/>
        <w:t>criminal justice system.</w:t>
      </w:r>
      <w:r w:rsidR="000A2C2C" w:rsidRPr="00AC1B3F">
        <w:rPr>
          <w:rFonts w:ascii="Times New Roman" w:hAnsi="Times New Roman" w:cs="Times New Roman"/>
          <w:sz w:val="24"/>
          <w:szCs w:val="24"/>
          <w:bdr w:val="none" w:sz="0" w:space="0" w:color="auto" w:frame="1"/>
        </w:rPr>
        <w:t xml:space="preserve"> For instance, the evaluator can use a transformative technique to assess whether the courts apply the due process to all parties involved in a given case.</w:t>
      </w:r>
      <w:r w:rsidR="00185093" w:rsidRPr="00AC1B3F">
        <w:rPr>
          <w:rFonts w:ascii="Times New Roman" w:hAnsi="Times New Roman" w:cs="Times New Roman"/>
          <w:sz w:val="24"/>
          <w:szCs w:val="24"/>
          <w:bdr w:val="none" w:sz="0" w:space="0" w:color="auto" w:frame="1"/>
        </w:rPr>
        <w:t xml:space="preserve"> </w:t>
      </w:r>
    </w:p>
    <w:p w:rsidR="002B6A0B" w:rsidRPr="00AC1B3F" w:rsidRDefault="00FD0321" w:rsidP="00AC1B3F">
      <w:pPr>
        <w:spacing w:line="480" w:lineRule="auto"/>
        <w:rPr>
          <w:rFonts w:ascii="Times New Roman" w:hAnsi="Times New Roman" w:cs="Times New Roman"/>
          <w:sz w:val="24"/>
          <w:szCs w:val="24"/>
          <w:bdr w:val="none" w:sz="0" w:space="0" w:color="auto" w:frame="1"/>
        </w:rPr>
      </w:pPr>
      <w:r w:rsidRPr="00AC1B3F">
        <w:rPr>
          <w:rFonts w:ascii="Times New Roman" w:hAnsi="Times New Roman" w:cs="Times New Roman"/>
          <w:sz w:val="24"/>
          <w:szCs w:val="24"/>
          <w:bdr w:val="none" w:sz="0" w:space="0" w:color="auto" w:frame="1"/>
        </w:rPr>
        <w:t xml:space="preserve">Another reason why the transformative paradigm is more suitable is that it fits best in </w:t>
      </w:r>
      <w:r w:rsidR="00983408" w:rsidRPr="00AC1B3F">
        <w:rPr>
          <w:rFonts w:ascii="Times New Roman" w:hAnsi="Times New Roman" w:cs="Times New Roman"/>
          <w:sz w:val="24"/>
          <w:szCs w:val="24"/>
          <w:bdr w:val="none" w:sz="0" w:space="0" w:color="auto" w:frame="1"/>
        </w:rPr>
        <w:t>assessing organizations</w:t>
      </w:r>
      <w:r w:rsidRPr="00AC1B3F">
        <w:rPr>
          <w:rFonts w:ascii="Times New Roman" w:hAnsi="Times New Roman" w:cs="Times New Roman"/>
          <w:sz w:val="24"/>
          <w:szCs w:val="24"/>
          <w:bdr w:val="none" w:sz="0" w:space="0" w:color="auto" w:frame="1"/>
        </w:rPr>
        <w:t xml:space="preserve"> that </w:t>
      </w:r>
      <w:r w:rsidR="00983408" w:rsidRPr="00AC1B3F">
        <w:rPr>
          <w:rFonts w:ascii="Times New Roman" w:hAnsi="Times New Roman" w:cs="Times New Roman"/>
          <w:sz w:val="24"/>
          <w:szCs w:val="24"/>
          <w:bdr w:val="none" w:sz="0" w:space="0" w:color="auto" w:frame="1"/>
        </w:rPr>
        <w:t>experience</w:t>
      </w:r>
      <w:r w:rsidRPr="00AC1B3F">
        <w:rPr>
          <w:rFonts w:ascii="Times New Roman" w:hAnsi="Times New Roman" w:cs="Times New Roman"/>
          <w:sz w:val="24"/>
          <w:szCs w:val="24"/>
          <w:bdr w:val="none" w:sz="0" w:space="0" w:color="auto" w:frame="1"/>
        </w:rPr>
        <w:t xml:space="preserve"> inequalities due to power structures</w:t>
      </w:r>
      <w:r w:rsidR="00C735D9" w:rsidRPr="00AC1B3F">
        <w:rPr>
          <w:rFonts w:ascii="Times New Roman" w:hAnsi="Times New Roman" w:cs="Times New Roman"/>
          <w:sz w:val="24"/>
          <w:szCs w:val="24"/>
          <w:bdr w:val="none" w:sz="0" w:space="0" w:color="auto" w:frame="1"/>
        </w:rPr>
        <w:t xml:space="preserve"> (</w:t>
      </w:r>
      <w:r w:rsidR="006E1252" w:rsidRPr="00AC1B3F">
        <w:rPr>
          <w:rFonts w:ascii="Times New Roman" w:hAnsi="Times New Roman" w:cs="Times New Roman"/>
          <w:sz w:val="24"/>
          <w:szCs w:val="24"/>
          <w:shd w:val="clear" w:color="auto" w:fill="FFFFFF"/>
        </w:rPr>
        <w:t xml:space="preserve">Mertens &amp; Wilson, 2019, p. </w:t>
      </w:r>
      <w:r w:rsidR="00C735D9" w:rsidRPr="00AC1B3F">
        <w:rPr>
          <w:rFonts w:ascii="Times New Roman" w:hAnsi="Times New Roman" w:cs="Times New Roman"/>
          <w:sz w:val="24"/>
          <w:szCs w:val="24"/>
          <w:bdr w:val="none" w:sz="0" w:space="0" w:color="auto" w:frame="1"/>
        </w:rPr>
        <w:t>160)</w:t>
      </w:r>
      <w:r w:rsidRPr="00AC1B3F">
        <w:rPr>
          <w:rFonts w:ascii="Times New Roman" w:hAnsi="Times New Roman" w:cs="Times New Roman"/>
          <w:sz w:val="24"/>
          <w:szCs w:val="24"/>
          <w:bdr w:val="none" w:sz="0" w:space="0" w:color="auto" w:frame="1"/>
        </w:rPr>
        <w:t>.</w:t>
      </w:r>
      <w:r w:rsidR="00E45FBC" w:rsidRPr="00AC1B3F">
        <w:rPr>
          <w:rFonts w:ascii="Times New Roman" w:hAnsi="Times New Roman" w:cs="Times New Roman"/>
          <w:sz w:val="24"/>
          <w:szCs w:val="24"/>
          <w:bdr w:val="none" w:sz="0" w:space="0" w:color="auto" w:frame="1"/>
        </w:rPr>
        <w:t xml:space="preserve"> This paradigm is very applicable in evaluating criminal justice organizations because these institutions have distinct power structures that are often abused by the leaders</w:t>
      </w:r>
      <w:r w:rsidR="007A03DD" w:rsidRPr="00AC1B3F">
        <w:rPr>
          <w:rFonts w:ascii="Times New Roman" w:hAnsi="Times New Roman" w:cs="Times New Roman"/>
          <w:sz w:val="24"/>
          <w:szCs w:val="24"/>
          <w:bdr w:val="none" w:sz="0" w:space="0" w:color="auto" w:frame="1"/>
        </w:rPr>
        <w:t xml:space="preserve"> in the course of their occupation.</w:t>
      </w:r>
      <w:r w:rsidR="00C45566" w:rsidRPr="00AC1B3F">
        <w:rPr>
          <w:rFonts w:ascii="Times New Roman" w:hAnsi="Times New Roman" w:cs="Times New Roman"/>
          <w:sz w:val="24"/>
          <w:szCs w:val="24"/>
          <w:bdr w:val="none" w:sz="0" w:space="0" w:color="auto" w:frame="1"/>
        </w:rPr>
        <w:t xml:space="preserve"> For instance, some judges always make judgments based on their subjective opinions and personal interests hence failing to deliver justice to either complainant or defendant.</w:t>
      </w:r>
      <w:r w:rsidR="00B971FD" w:rsidRPr="00AC1B3F">
        <w:rPr>
          <w:rFonts w:ascii="Times New Roman" w:hAnsi="Times New Roman" w:cs="Times New Roman"/>
          <w:sz w:val="24"/>
          <w:szCs w:val="24"/>
          <w:bdr w:val="none" w:sz="0" w:space="0" w:color="auto" w:frame="1"/>
        </w:rPr>
        <w:t xml:space="preserve"> The evaluator can also use this approach to evaluate racial inequality </w:t>
      </w:r>
      <w:r w:rsidR="004D17B2" w:rsidRPr="00AC1B3F">
        <w:rPr>
          <w:rFonts w:ascii="Times New Roman" w:hAnsi="Times New Roman" w:cs="Times New Roman"/>
          <w:sz w:val="24"/>
          <w:szCs w:val="24"/>
          <w:bdr w:val="none" w:sz="0" w:space="0" w:color="auto" w:frame="1"/>
        </w:rPr>
        <w:t xml:space="preserve">in the criminal justice system by analyzing the conduct of law enforcers as well as the response of detainees. </w:t>
      </w:r>
      <w:r w:rsidR="00964B39" w:rsidRPr="00AC1B3F">
        <w:rPr>
          <w:rFonts w:ascii="Times New Roman" w:hAnsi="Times New Roman" w:cs="Times New Roman"/>
          <w:sz w:val="24"/>
          <w:szCs w:val="24"/>
          <w:bdr w:val="none" w:sz="0" w:space="0" w:color="auto" w:frame="1"/>
        </w:rPr>
        <w:t xml:space="preserve">The most current context of the transformative paradigm in the United States can be aligned with the case of George Floyd that has raised the issue of systemic racism in the American police departments. </w:t>
      </w:r>
      <w:r w:rsidR="00FC32D0" w:rsidRPr="00AC1B3F">
        <w:rPr>
          <w:rFonts w:ascii="Times New Roman" w:hAnsi="Times New Roman" w:cs="Times New Roman"/>
          <w:sz w:val="24"/>
          <w:szCs w:val="24"/>
          <w:bdr w:val="none" w:sz="0" w:space="0" w:color="auto" w:frame="1"/>
        </w:rPr>
        <w:t>Therefore, a transformative evaluator can now access a wide range of information from the family members and even protestors to get the opin</w:t>
      </w:r>
      <w:r w:rsidR="0048547F" w:rsidRPr="00AC1B3F">
        <w:rPr>
          <w:rFonts w:ascii="Times New Roman" w:hAnsi="Times New Roman" w:cs="Times New Roman"/>
          <w:sz w:val="24"/>
          <w:szCs w:val="24"/>
          <w:bdr w:val="none" w:sz="0" w:space="0" w:color="auto" w:frame="1"/>
        </w:rPr>
        <w:t>ions of these parties.</w:t>
      </w:r>
    </w:p>
    <w:p w:rsidR="00530E4C" w:rsidRPr="00AC1B3F" w:rsidRDefault="000C46DC" w:rsidP="00AC1B3F">
      <w:pPr>
        <w:spacing w:line="480" w:lineRule="auto"/>
        <w:rPr>
          <w:rFonts w:ascii="Times New Roman" w:hAnsi="Times New Roman" w:cs="Times New Roman"/>
          <w:sz w:val="24"/>
          <w:szCs w:val="24"/>
          <w:bdr w:val="none" w:sz="0" w:space="0" w:color="auto" w:frame="1"/>
        </w:rPr>
      </w:pPr>
      <w:r>
        <w:rPr>
          <w:rFonts w:ascii="Times New Roman" w:hAnsi="Times New Roman" w:cs="Times New Roman"/>
          <w:sz w:val="24"/>
          <w:szCs w:val="24"/>
          <w:bdr w:val="none" w:sz="0" w:space="0" w:color="auto" w:frame="1"/>
        </w:rPr>
        <w:t>In a nutshell, the transformative paradigm and the social justice b</w:t>
      </w:r>
      <w:bookmarkStart w:id="0" w:name="_GoBack"/>
      <w:bookmarkEnd w:id="0"/>
      <w:r w:rsidR="00FD0321" w:rsidRPr="00AC1B3F">
        <w:rPr>
          <w:rFonts w:ascii="Times New Roman" w:hAnsi="Times New Roman" w:cs="Times New Roman"/>
          <w:sz w:val="24"/>
          <w:szCs w:val="24"/>
          <w:bdr w:val="none" w:sz="0" w:space="0" w:color="auto" w:frame="1"/>
        </w:rPr>
        <w:t>ranch is more suitable to do evaluation research in criminal justice organizati</w:t>
      </w:r>
      <w:r w:rsidR="00FD0321" w:rsidRPr="00AC1B3F">
        <w:rPr>
          <w:rFonts w:ascii="Times New Roman" w:hAnsi="Times New Roman" w:cs="Times New Roman"/>
          <w:sz w:val="24"/>
          <w:szCs w:val="24"/>
          <w:bdr w:val="none" w:sz="0" w:space="0" w:color="auto" w:frame="1"/>
        </w:rPr>
        <w:t>ons.</w:t>
      </w:r>
      <w:r w:rsidR="003869B6" w:rsidRPr="00AC1B3F">
        <w:rPr>
          <w:rFonts w:ascii="Times New Roman" w:hAnsi="Times New Roman" w:cs="Times New Roman"/>
          <w:sz w:val="24"/>
          <w:szCs w:val="24"/>
          <w:bdr w:val="none" w:sz="0" w:space="0" w:color="auto" w:frame="1"/>
        </w:rPr>
        <w:t xml:space="preserve"> The transformative paradigm perfectly matches criminal justice systems since it emphasizes on </w:t>
      </w:r>
      <w:r w:rsidR="002F0A03" w:rsidRPr="00AC1B3F">
        <w:rPr>
          <w:rFonts w:ascii="Times New Roman" w:hAnsi="Times New Roman" w:cs="Times New Roman"/>
          <w:sz w:val="24"/>
          <w:szCs w:val="24"/>
          <w:bdr w:val="none" w:sz="0" w:space="0" w:color="auto" w:frame="1"/>
        </w:rPr>
        <w:t xml:space="preserve">issues such as human rights, social justice, and inequalities, among others. </w:t>
      </w:r>
      <w:r w:rsidR="00A16668" w:rsidRPr="00AC1B3F">
        <w:rPr>
          <w:rFonts w:ascii="Times New Roman" w:hAnsi="Times New Roman" w:cs="Times New Roman"/>
          <w:sz w:val="24"/>
          <w:szCs w:val="24"/>
          <w:bdr w:val="none" w:sz="0" w:space="0" w:color="auto" w:frame="1"/>
        </w:rPr>
        <w:t xml:space="preserve">Therefore, the transformative evaluator should always uphold various philosophical strands such as axiology, </w:t>
      </w:r>
      <w:r w:rsidR="00C86C18" w:rsidRPr="00AC1B3F">
        <w:rPr>
          <w:rFonts w:ascii="Times New Roman" w:hAnsi="Times New Roman" w:cs="Times New Roman"/>
          <w:sz w:val="24"/>
          <w:szCs w:val="24"/>
          <w:bdr w:val="none" w:sz="0" w:space="0" w:color="auto" w:frame="1"/>
        </w:rPr>
        <w:t xml:space="preserve">ontology, and epistemology while performing these evaluative tasks. </w:t>
      </w:r>
    </w:p>
    <w:p w:rsidR="0068172B" w:rsidRPr="00AC1B3F" w:rsidRDefault="0068172B" w:rsidP="00AC1B3F">
      <w:pPr>
        <w:spacing w:line="480" w:lineRule="auto"/>
        <w:rPr>
          <w:rFonts w:ascii="Times New Roman" w:hAnsi="Times New Roman" w:cs="Times New Roman"/>
          <w:sz w:val="24"/>
          <w:szCs w:val="24"/>
          <w:bdr w:val="none" w:sz="0" w:space="0" w:color="auto" w:frame="1"/>
        </w:rPr>
      </w:pPr>
    </w:p>
    <w:p w:rsidR="0068172B" w:rsidRPr="00AC1B3F" w:rsidRDefault="0068172B" w:rsidP="00AC1B3F">
      <w:pPr>
        <w:spacing w:line="480" w:lineRule="auto"/>
        <w:rPr>
          <w:rFonts w:ascii="Times New Roman" w:hAnsi="Times New Roman" w:cs="Times New Roman"/>
          <w:sz w:val="24"/>
          <w:szCs w:val="24"/>
          <w:bdr w:val="none" w:sz="0" w:space="0" w:color="auto" w:frame="1"/>
        </w:rPr>
      </w:pPr>
    </w:p>
    <w:p w:rsidR="0068172B" w:rsidRDefault="0068172B" w:rsidP="00AC1B3F">
      <w:pPr>
        <w:spacing w:line="480" w:lineRule="auto"/>
        <w:ind w:firstLine="0"/>
        <w:rPr>
          <w:rFonts w:ascii="Times New Roman" w:hAnsi="Times New Roman" w:cs="Times New Roman"/>
          <w:sz w:val="24"/>
          <w:szCs w:val="24"/>
          <w:bdr w:val="none" w:sz="0" w:space="0" w:color="auto" w:frame="1"/>
        </w:rPr>
      </w:pPr>
    </w:p>
    <w:p w:rsidR="002161C6" w:rsidRPr="00AC1B3F" w:rsidRDefault="002161C6" w:rsidP="00AC1B3F">
      <w:pPr>
        <w:spacing w:line="480" w:lineRule="auto"/>
        <w:ind w:firstLine="0"/>
        <w:rPr>
          <w:rFonts w:ascii="Times New Roman" w:hAnsi="Times New Roman" w:cs="Times New Roman"/>
          <w:sz w:val="24"/>
          <w:szCs w:val="24"/>
          <w:bdr w:val="none" w:sz="0" w:space="0" w:color="auto" w:frame="1"/>
        </w:rPr>
      </w:pPr>
    </w:p>
    <w:p w:rsidR="0068172B" w:rsidRPr="00AC1B3F" w:rsidRDefault="00FD0321" w:rsidP="00AC1B3F">
      <w:pPr>
        <w:spacing w:line="480" w:lineRule="auto"/>
        <w:ind w:firstLine="0"/>
        <w:jc w:val="center"/>
        <w:rPr>
          <w:rFonts w:ascii="Times New Roman" w:hAnsi="Times New Roman" w:cs="Times New Roman"/>
          <w:sz w:val="24"/>
          <w:szCs w:val="24"/>
          <w:bdr w:val="none" w:sz="0" w:space="0" w:color="auto" w:frame="1"/>
        </w:rPr>
      </w:pPr>
      <w:r w:rsidRPr="00AC1B3F">
        <w:rPr>
          <w:rFonts w:ascii="Times New Roman" w:hAnsi="Times New Roman" w:cs="Times New Roman"/>
          <w:sz w:val="24"/>
          <w:szCs w:val="24"/>
          <w:bdr w:val="none" w:sz="0" w:space="0" w:color="auto" w:frame="1"/>
        </w:rPr>
        <w:lastRenderedPageBreak/>
        <w:t>Reference</w:t>
      </w:r>
    </w:p>
    <w:p w:rsidR="002A77AD" w:rsidRPr="00AC1B3F" w:rsidRDefault="00FD0321" w:rsidP="002E32E2">
      <w:pPr>
        <w:spacing w:line="480" w:lineRule="auto"/>
        <w:ind w:left="720" w:hanging="720"/>
        <w:rPr>
          <w:rFonts w:ascii="Times New Roman" w:hAnsi="Times New Roman" w:cs="Times New Roman"/>
          <w:sz w:val="24"/>
          <w:szCs w:val="24"/>
          <w:shd w:val="clear" w:color="auto" w:fill="FFFFFF"/>
        </w:rPr>
      </w:pPr>
      <w:r w:rsidRPr="00AC1B3F">
        <w:rPr>
          <w:rFonts w:ascii="Times New Roman" w:hAnsi="Times New Roman" w:cs="Times New Roman"/>
          <w:sz w:val="24"/>
          <w:szCs w:val="24"/>
          <w:shd w:val="clear" w:color="auto" w:fill="FFFFFF"/>
        </w:rPr>
        <w:t>Mertens, D. M., &amp; Wilson, A. T. (2019). </w:t>
      </w:r>
      <w:r w:rsidRPr="00AC1B3F">
        <w:rPr>
          <w:rFonts w:ascii="Times New Roman" w:hAnsi="Times New Roman" w:cs="Times New Roman"/>
          <w:i/>
          <w:iCs/>
          <w:sz w:val="24"/>
          <w:szCs w:val="24"/>
          <w:shd w:val="clear" w:color="auto" w:fill="FFFFFF"/>
        </w:rPr>
        <w:t>Program evaluation theory and practice</w:t>
      </w:r>
      <w:r w:rsidRPr="00AC1B3F">
        <w:rPr>
          <w:rFonts w:ascii="Times New Roman" w:hAnsi="Times New Roman" w:cs="Times New Roman"/>
          <w:sz w:val="24"/>
          <w:szCs w:val="24"/>
          <w:shd w:val="clear" w:color="auto" w:fill="FFFFFF"/>
        </w:rPr>
        <w:t xml:space="preserve">: </w:t>
      </w:r>
      <w:r w:rsidRPr="00AC1B3F">
        <w:rPr>
          <w:rFonts w:ascii="Times New Roman" w:hAnsi="Times New Roman" w:cs="Times New Roman"/>
          <w:i/>
          <w:iCs/>
          <w:sz w:val="24"/>
          <w:szCs w:val="24"/>
          <w:bdr w:val="none" w:sz="0" w:space="0" w:color="auto" w:frame="1"/>
        </w:rPr>
        <w:t>A Comprehensive Guide</w:t>
      </w:r>
      <w:r w:rsidRPr="00AC1B3F">
        <w:rPr>
          <w:rFonts w:ascii="Times New Roman" w:hAnsi="Times New Roman" w:cs="Times New Roman"/>
          <w:sz w:val="24"/>
          <w:szCs w:val="24"/>
          <w:bdr w:val="none" w:sz="0" w:space="0" w:color="auto" w:frame="1"/>
        </w:rPr>
        <w:t xml:space="preserve">: </w:t>
      </w:r>
      <w:r w:rsidRPr="00AC1B3F">
        <w:rPr>
          <w:rFonts w:ascii="Times New Roman" w:hAnsi="Times New Roman" w:cs="Times New Roman"/>
          <w:sz w:val="24"/>
          <w:szCs w:val="24"/>
          <w:shd w:val="clear" w:color="auto" w:fill="FFFFFF"/>
        </w:rPr>
        <w:t>Guilford Press.</w:t>
      </w:r>
    </w:p>
    <w:p w:rsidR="002A77AD" w:rsidRPr="00AC1B3F" w:rsidRDefault="00FD0321" w:rsidP="00AC1B3F">
      <w:pPr>
        <w:spacing w:line="480" w:lineRule="auto"/>
        <w:ind w:firstLine="0"/>
        <w:rPr>
          <w:rFonts w:ascii="Times New Roman" w:hAnsi="Times New Roman" w:cs="Times New Roman"/>
          <w:sz w:val="24"/>
          <w:szCs w:val="24"/>
          <w:shd w:val="clear" w:color="auto" w:fill="FFFFFF"/>
        </w:rPr>
      </w:pPr>
      <w:r w:rsidRPr="00AC1B3F">
        <w:rPr>
          <w:rFonts w:ascii="Times New Roman" w:hAnsi="Times New Roman" w:cs="Times New Roman"/>
          <w:sz w:val="24"/>
          <w:szCs w:val="24"/>
          <w:shd w:val="clear" w:color="auto" w:fill="FFFFFF"/>
        </w:rPr>
        <w:t xml:space="preserve"> </w:t>
      </w:r>
    </w:p>
    <w:p w:rsidR="0068172B" w:rsidRPr="00AC1B3F" w:rsidRDefault="0068172B" w:rsidP="00AC1B3F">
      <w:pPr>
        <w:spacing w:line="480" w:lineRule="auto"/>
        <w:ind w:firstLine="0"/>
        <w:rPr>
          <w:rFonts w:ascii="Times New Roman" w:hAnsi="Times New Roman" w:cs="Times New Roman"/>
          <w:sz w:val="24"/>
          <w:szCs w:val="24"/>
          <w:bdr w:val="none" w:sz="0" w:space="0" w:color="auto" w:frame="1"/>
        </w:rPr>
      </w:pPr>
    </w:p>
    <w:p w:rsidR="003C470F" w:rsidRPr="00AC1B3F" w:rsidRDefault="00FD0321" w:rsidP="00AC1B3F">
      <w:pPr>
        <w:spacing w:line="480" w:lineRule="auto"/>
        <w:rPr>
          <w:rFonts w:ascii="Times New Roman" w:hAnsi="Times New Roman" w:cs="Times New Roman"/>
          <w:sz w:val="24"/>
          <w:szCs w:val="24"/>
          <w:bdr w:val="none" w:sz="0" w:space="0" w:color="auto" w:frame="1"/>
        </w:rPr>
      </w:pPr>
      <w:r w:rsidRPr="00AC1B3F">
        <w:rPr>
          <w:rFonts w:ascii="Times New Roman" w:hAnsi="Times New Roman" w:cs="Times New Roman"/>
          <w:sz w:val="24"/>
          <w:szCs w:val="24"/>
          <w:bdr w:val="none" w:sz="0" w:space="0" w:color="auto" w:frame="1"/>
        </w:rPr>
        <w:t xml:space="preserve">  </w:t>
      </w:r>
    </w:p>
    <w:p w:rsidR="009765D0" w:rsidRPr="00AC1B3F" w:rsidRDefault="00FD0321" w:rsidP="00AC1B3F">
      <w:pPr>
        <w:spacing w:line="480" w:lineRule="auto"/>
        <w:rPr>
          <w:rFonts w:ascii="Times New Roman" w:hAnsi="Times New Roman" w:cs="Times New Roman"/>
          <w:sz w:val="24"/>
          <w:szCs w:val="24"/>
          <w:bdr w:val="none" w:sz="0" w:space="0" w:color="auto" w:frame="1"/>
        </w:rPr>
      </w:pPr>
      <w:r w:rsidRPr="00AC1B3F">
        <w:rPr>
          <w:rFonts w:ascii="Times New Roman" w:hAnsi="Times New Roman" w:cs="Times New Roman"/>
          <w:sz w:val="24"/>
          <w:szCs w:val="24"/>
          <w:bdr w:val="none" w:sz="0" w:space="0" w:color="auto" w:frame="1"/>
        </w:rPr>
        <w:t xml:space="preserve"> </w:t>
      </w:r>
      <w:r w:rsidR="000A2C2C" w:rsidRPr="00AC1B3F">
        <w:rPr>
          <w:rFonts w:ascii="Times New Roman" w:hAnsi="Times New Roman" w:cs="Times New Roman"/>
          <w:sz w:val="24"/>
          <w:szCs w:val="24"/>
          <w:bdr w:val="none" w:sz="0" w:space="0" w:color="auto" w:frame="1"/>
        </w:rPr>
        <w:t xml:space="preserve">  </w:t>
      </w:r>
      <w:r w:rsidR="00260A8C" w:rsidRPr="00AC1B3F">
        <w:rPr>
          <w:rFonts w:ascii="Times New Roman" w:hAnsi="Times New Roman" w:cs="Times New Roman"/>
          <w:sz w:val="24"/>
          <w:szCs w:val="24"/>
          <w:bdr w:val="none" w:sz="0" w:space="0" w:color="auto" w:frame="1"/>
        </w:rPr>
        <w:t xml:space="preserve"> </w:t>
      </w:r>
      <w:r w:rsidRPr="00AC1B3F">
        <w:rPr>
          <w:rFonts w:ascii="Times New Roman" w:hAnsi="Times New Roman" w:cs="Times New Roman"/>
          <w:sz w:val="24"/>
          <w:szCs w:val="24"/>
          <w:bdr w:val="none" w:sz="0" w:space="0" w:color="auto" w:frame="1"/>
        </w:rPr>
        <w:t xml:space="preserve"> </w:t>
      </w:r>
      <w:r w:rsidR="007C72CF" w:rsidRPr="00AC1B3F">
        <w:rPr>
          <w:rFonts w:ascii="Times New Roman" w:hAnsi="Times New Roman" w:cs="Times New Roman"/>
          <w:sz w:val="24"/>
          <w:szCs w:val="24"/>
          <w:bdr w:val="none" w:sz="0" w:space="0" w:color="auto" w:frame="1"/>
        </w:rPr>
        <w:t xml:space="preserve"> </w:t>
      </w:r>
    </w:p>
    <w:p w:rsidR="00682B51" w:rsidRPr="00AC1B3F" w:rsidRDefault="00FD0321" w:rsidP="00AC1B3F">
      <w:pPr>
        <w:spacing w:line="480" w:lineRule="auto"/>
        <w:rPr>
          <w:rFonts w:ascii="Times New Roman" w:hAnsi="Times New Roman" w:cs="Times New Roman"/>
          <w:sz w:val="24"/>
          <w:szCs w:val="24"/>
          <w:bdr w:val="none" w:sz="0" w:space="0" w:color="auto" w:frame="1"/>
        </w:rPr>
      </w:pPr>
      <w:r w:rsidRPr="00AC1B3F">
        <w:rPr>
          <w:rFonts w:ascii="Times New Roman" w:hAnsi="Times New Roman" w:cs="Times New Roman"/>
          <w:sz w:val="24"/>
          <w:szCs w:val="24"/>
          <w:bdr w:val="none" w:sz="0" w:space="0" w:color="auto" w:frame="1"/>
        </w:rPr>
        <w:t xml:space="preserve"> </w:t>
      </w:r>
      <w:r w:rsidR="005A2CBE" w:rsidRPr="00AC1B3F">
        <w:rPr>
          <w:rFonts w:ascii="Times New Roman" w:hAnsi="Times New Roman" w:cs="Times New Roman"/>
          <w:sz w:val="24"/>
          <w:szCs w:val="24"/>
          <w:bdr w:val="none" w:sz="0" w:space="0" w:color="auto" w:frame="1"/>
        </w:rPr>
        <w:t xml:space="preserve"> </w:t>
      </w:r>
      <w:r w:rsidR="00A571CF" w:rsidRPr="00AC1B3F">
        <w:rPr>
          <w:rFonts w:ascii="Times New Roman" w:hAnsi="Times New Roman" w:cs="Times New Roman"/>
          <w:sz w:val="24"/>
          <w:szCs w:val="24"/>
          <w:bdr w:val="none" w:sz="0" w:space="0" w:color="auto" w:frame="1"/>
        </w:rPr>
        <w:t xml:space="preserve"> </w:t>
      </w:r>
      <w:r w:rsidR="009E1868" w:rsidRPr="00AC1B3F">
        <w:rPr>
          <w:rFonts w:ascii="Times New Roman" w:hAnsi="Times New Roman" w:cs="Times New Roman"/>
          <w:sz w:val="24"/>
          <w:szCs w:val="24"/>
          <w:bdr w:val="none" w:sz="0" w:space="0" w:color="auto" w:frame="1"/>
        </w:rPr>
        <w:t xml:space="preserve"> </w:t>
      </w:r>
    </w:p>
    <w:p w:rsidR="0013148E" w:rsidRPr="00AC1B3F" w:rsidRDefault="0013148E" w:rsidP="00AC1B3F">
      <w:pPr>
        <w:spacing w:line="480" w:lineRule="auto"/>
        <w:ind w:firstLine="0"/>
        <w:rPr>
          <w:rFonts w:ascii="Times New Roman" w:hAnsi="Times New Roman" w:cs="Times New Roman"/>
          <w:sz w:val="24"/>
          <w:szCs w:val="24"/>
          <w:bdr w:val="none" w:sz="0" w:space="0" w:color="auto" w:frame="1"/>
        </w:rPr>
      </w:pPr>
    </w:p>
    <w:p w:rsidR="00BE6BD4" w:rsidRPr="00AC1B3F" w:rsidRDefault="00BE6BD4" w:rsidP="00AC1B3F">
      <w:pPr>
        <w:spacing w:line="480" w:lineRule="auto"/>
        <w:ind w:firstLine="0"/>
        <w:jc w:val="center"/>
        <w:rPr>
          <w:rFonts w:ascii="Times New Roman" w:hAnsi="Times New Roman" w:cs="Times New Roman"/>
          <w:sz w:val="24"/>
          <w:szCs w:val="24"/>
          <w:bdr w:val="none" w:sz="0" w:space="0" w:color="auto" w:frame="1"/>
        </w:rPr>
      </w:pPr>
    </w:p>
    <w:p w:rsidR="00BE6BD4" w:rsidRPr="00AC1B3F" w:rsidRDefault="00BE6BD4" w:rsidP="00AC1B3F">
      <w:pPr>
        <w:spacing w:line="480" w:lineRule="auto"/>
        <w:ind w:firstLine="0"/>
        <w:jc w:val="center"/>
        <w:rPr>
          <w:rFonts w:ascii="Times New Roman" w:hAnsi="Times New Roman" w:cs="Times New Roman"/>
          <w:sz w:val="24"/>
          <w:szCs w:val="24"/>
          <w:bdr w:val="none" w:sz="0" w:space="0" w:color="auto" w:frame="1"/>
        </w:rPr>
      </w:pPr>
    </w:p>
    <w:p w:rsidR="00BE6BD4" w:rsidRPr="00AC1B3F" w:rsidRDefault="00BE6BD4" w:rsidP="00AC1B3F">
      <w:pPr>
        <w:spacing w:line="480" w:lineRule="auto"/>
        <w:ind w:firstLine="0"/>
        <w:jc w:val="center"/>
        <w:rPr>
          <w:rFonts w:ascii="Times New Roman" w:hAnsi="Times New Roman" w:cs="Times New Roman"/>
          <w:sz w:val="24"/>
          <w:szCs w:val="24"/>
          <w:bdr w:val="none" w:sz="0" w:space="0" w:color="auto" w:frame="1"/>
        </w:rPr>
      </w:pPr>
    </w:p>
    <w:p w:rsidR="00BE6BD4" w:rsidRPr="00AC1B3F" w:rsidRDefault="00BE6BD4" w:rsidP="00AC1B3F">
      <w:pPr>
        <w:spacing w:line="480" w:lineRule="auto"/>
        <w:ind w:firstLine="0"/>
        <w:jc w:val="center"/>
        <w:rPr>
          <w:rFonts w:ascii="Times New Roman" w:hAnsi="Times New Roman" w:cs="Times New Roman"/>
          <w:sz w:val="24"/>
          <w:szCs w:val="24"/>
          <w:bdr w:val="none" w:sz="0" w:space="0" w:color="auto" w:frame="1"/>
        </w:rPr>
      </w:pPr>
    </w:p>
    <w:p w:rsidR="00BE6BD4" w:rsidRPr="00AC1B3F" w:rsidRDefault="00BE6BD4" w:rsidP="00AC1B3F">
      <w:pPr>
        <w:spacing w:line="480" w:lineRule="auto"/>
        <w:ind w:firstLine="0"/>
        <w:jc w:val="center"/>
        <w:rPr>
          <w:rFonts w:ascii="Times New Roman" w:hAnsi="Times New Roman" w:cs="Times New Roman"/>
          <w:sz w:val="24"/>
          <w:szCs w:val="24"/>
          <w:bdr w:val="none" w:sz="0" w:space="0" w:color="auto" w:frame="1"/>
        </w:rPr>
      </w:pPr>
    </w:p>
    <w:p w:rsidR="00BE6BD4" w:rsidRPr="00AC1B3F" w:rsidRDefault="00BE6BD4" w:rsidP="00AC1B3F">
      <w:pPr>
        <w:spacing w:line="480" w:lineRule="auto"/>
        <w:ind w:firstLine="0"/>
        <w:jc w:val="center"/>
        <w:rPr>
          <w:rFonts w:ascii="Times New Roman" w:hAnsi="Times New Roman" w:cs="Times New Roman"/>
          <w:sz w:val="24"/>
          <w:szCs w:val="24"/>
          <w:bdr w:val="none" w:sz="0" w:space="0" w:color="auto" w:frame="1"/>
        </w:rPr>
      </w:pPr>
    </w:p>
    <w:p w:rsidR="00BE6BD4" w:rsidRPr="00AC1B3F" w:rsidRDefault="00BE6BD4" w:rsidP="00AC1B3F">
      <w:pPr>
        <w:spacing w:line="480" w:lineRule="auto"/>
        <w:ind w:firstLine="0"/>
        <w:jc w:val="center"/>
        <w:rPr>
          <w:rFonts w:ascii="Times New Roman" w:hAnsi="Times New Roman" w:cs="Times New Roman"/>
          <w:sz w:val="24"/>
          <w:szCs w:val="24"/>
          <w:bdr w:val="none" w:sz="0" w:space="0" w:color="auto" w:frame="1"/>
        </w:rPr>
      </w:pPr>
    </w:p>
    <w:p w:rsidR="00BE6BD4" w:rsidRPr="00AC1B3F" w:rsidRDefault="00BE6BD4" w:rsidP="00AC1B3F">
      <w:pPr>
        <w:spacing w:line="480" w:lineRule="auto"/>
        <w:ind w:firstLine="0"/>
        <w:jc w:val="center"/>
        <w:rPr>
          <w:rFonts w:ascii="Times New Roman" w:hAnsi="Times New Roman" w:cs="Times New Roman"/>
          <w:sz w:val="24"/>
          <w:szCs w:val="24"/>
          <w:bdr w:val="none" w:sz="0" w:space="0" w:color="auto" w:frame="1"/>
        </w:rPr>
      </w:pPr>
    </w:p>
    <w:p w:rsidR="00BE6BD4" w:rsidRPr="00AC1B3F" w:rsidRDefault="00BE6BD4" w:rsidP="00AC1B3F">
      <w:pPr>
        <w:spacing w:line="480" w:lineRule="auto"/>
        <w:ind w:firstLine="0"/>
        <w:jc w:val="center"/>
        <w:rPr>
          <w:rFonts w:ascii="Times New Roman" w:hAnsi="Times New Roman" w:cs="Times New Roman"/>
          <w:sz w:val="24"/>
          <w:szCs w:val="24"/>
          <w:bdr w:val="none" w:sz="0" w:space="0" w:color="auto" w:frame="1"/>
        </w:rPr>
      </w:pPr>
    </w:p>
    <w:p w:rsidR="00BE6BD4" w:rsidRPr="00AC1B3F" w:rsidRDefault="00BE6BD4" w:rsidP="00AC1B3F">
      <w:pPr>
        <w:spacing w:line="480" w:lineRule="auto"/>
        <w:ind w:firstLine="0"/>
        <w:jc w:val="center"/>
        <w:rPr>
          <w:rFonts w:ascii="Times New Roman" w:hAnsi="Times New Roman" w:cs="Times New Roman"/>
          <w:sz w:val="24"/>
          <w:szCs w:val="24"/>
          <w:bdr w:val="none" w:sz="0" w:space="0" w:color="auto" w:frame="1"/>
        </w:rPr>
      </w:pPr>
    </w:p>
    <w:p w:rsidR="00BE6BD4" w:rsidRPr="00AC1B3F" w:rsidRDefault="00BE6BD4" w:rsidP="00AC1B3F">
      <w:pPr>
        <w:spacing w:line="480" w:lineRule="auto"/>
        <w:ind w:firstLine="0"/>
        <w:jc w:val="center"/>
        <w:rPr>
          <w:rFonts w:ascii="Times New Roman" w:hAnsi="Times New Roman" w:cs="Times New Roman"/>
          <w:sz w:val="24"/>
          <w:szCs w:val="24"/>
        </w:rPr>
      </w:pPr>
    </w:p>
    <w:sectPr w:rsidR="00BE6BD4" w:rsidRPr="00AC1B3F" w:rsidSect="00BE6BD4">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0321" w:rsidRDefault="00FD0321">
      <w:r>
        <w:separator/>
      </w:r>
    </w:p>
  </w:endnote>
  <w:endnote w:type="continuationSeparator" w:id="0">
    <w:p w:rsidR="00FD0321" w:rsidRDefault="00FD03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0321" w:rsidRDefault="00FD0321">
      <w:r>
        <w:separator/>
      </w:r>
    </w:p>
  </w:footnote>
  <w:footnote w:type="continuationSeparator" w:id="0">
    <w:p w:rsidR="00FD0321" w:rsidRDefault="00FD03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8485636"/>
      <w:docPartObj>
        <w:docPartGallery w:val="Page Numbers (Top of Page)"/>
        <w:docPartUnique/>
      </w:docPartObj>
    </w:sdtPr>
    <w:sdtEndPr>
      <w:rPr>
        <w:noProof/>
      </w:rPr>
    </w:sdtEndPr>
    <w:sdtContent>
      <w:p w:rsidR="00BE6BD4" w:rsidRDefault="00FD0321">
        <w:pPr>
          <w:pStyle w:val="Header"/>
          <w:jc w:val="right"/>
        </w:pPr>
        <w:r w:rsidRPr="005B18AB">
          <w:rPr>
            <w:rFonts w:ascii="Times New Roman" w:hAnsi="Times New Roman" w:cs="Times New Roman"/>
            <w:color w:val="000000"/>
            <w:sz w:val="24"/>
            <w:szCs w:val="24"/>
            <w:bdr w:val="none" w:sz="0" w:space="0" w:color="auto" w:frame="1"/>
          </w:rPr>
          <w:t>TRANSFORMATIVE PARADI</w:t>
        </w:r>
        <w:r>
          <w:rPr>
            <w:rFonts w:ascii="Times New Roman" w:hAnsi="Times New Roman" w:cs="Times New Roman"/>
            <w:color w:val="000000"/>
            <w:sz w:val="24"/>
            <w:szCs w:val="24"/>
            <w:bdr w:val="none" w:sz="0" w:space="0" w:color="auto" w:frame="1"/>
          </w:rPr>
          <w:t xml:space="preserve">GM                                                             </w:t>
        </w:r>
        <w:r>
          <w:rPr>
            <w:rFonts w:ascii="Times New Roman" w:hAnsi="Times New Roman" w:cs="Times New Roman"/>
            <w:color w:val="000000"/>
            <w:bdr w:val="none" w:sz="0" w:space="0" w:color="auto" w:frame="1"/>
          </w:rPr>
          <w:t xml:space="preserve">                  </w:t>
        </w:r>
        <w:r w:rsidRPr="00BE6BD4">
          <w:rPr>
            <w:rFonts w:ascii="Times New Roman" w:hAnsi="Times New Roman" w:cs="Times New Roman"/>
            <w:sz w:val="24"/>
            <w:szCs w:val="24"/>
          </w:rPr>
          <w:fldChar w:fldCharType="begin"/>
        </w:r>
        <w:r w:rsidRPr="00BE6BD4">
          <w:rPr>
            <w:rFonts w:ascii="Times New Roman" w:hAnsi="Times New Roman" w:cs="Times New Roman"/>
            <w:sz w:val="24"/>
            <w:szCs w:val="24"/>
          </w:rPr>
          <w:instrText xml:space="preserve"> PAGE   \* MERGEFORMAT </w:instrText>
        </w:r>
        <w:r w:rsidRPr="00BE6BD4">
          <w:rPr>
            <w:rFonts w:ascii="Times New Roman" w:hAnsi="Times New Roman" w:cs="Times New Roman"/>
            <w:sz w:val="24"/>
            <w:szCs w:val="24"/>
          </w:rPr>
          <w:fldChar w:fldCharType="separate"/>
        </w:r>
        <w:r w:rsidR="000C46DC">
          <w:rPr>
            <w:rFonts w:ascii="Times New Roman" w:hAnsi="Times New Roman" w:cs="Times New Roman"/>
            <w:noProof/>
            <w:sz w:val="24"/>
            <w:szCs w:val="24"/>
          </w:rPr>
          <w:t>3</w:t>
        </w:r>
        <w:r w:rsidRPr="00BE6BD4">
          <w:rPr>
            <w:rFonts w:ascii="Times New Roman" w:hAnsi="Times New Roman" w:cs="Times New Roman"/>
            <w:noProof/>
            <w:sz w:val="24"/>
            <w:szCs w:val="24"/>
          </w:rPr>
          <w:fldChar w:fldCharType="end"/>
        </w:r>
      </w:p>
    </w:sdtContent>
  </w:sdt>
  <w:p w:rsidR="00BE6BD4" w:rsidRDefault="00BE6B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BD4" w:rsidRPr="00BE6BD4" w:rsidRDefault="00FD0321" w:rsidP="00BE6BD4">
    <w:pPr>
      <w:pStyle w:val="Header"/>
      <w:ind w:firstLine="0"/>
      <w:rPr>
        <w:rFonts w:ascii="Times New Roman" w:hAnsi="Times New Roman" w:cs="Times New Roman"/>
        <w:sz w:val="24"/>
        <w:szCs w:val="24"/>
      </w:rPr>
    </w:pPr>
    <w:r>
      <w:rPr>
        <w:rFonts w:ascii="Times New Roman" w:hAnsi="Times New Roman" w:cs="Times New Roman"/>
        <w:sz w:val="24"/>
        <w:szCs w:val="24"/>
      </w:rPr>
      <w:t xml:space="preserve">Running head: </w:t>
    </w:r>
    <w:r w:rsidR="005B18AB" w:rsidRPr="005B18AB">
      <w:rPr>
        <w:rFonts w:ascii="Times New Roman" w:hAnsi="Times New Roman" w:cs="Times New Roman"/>
        <w:color w:val="000000"/>
        <w:sz w:val="24"/>
        <w:szCs w:val="24"/>
        <w:bdr w:val="none" w:sz="0" w:space="0" w:color="auto" w:frame="1"/>
      </w:rPr>
      <w:t>TRANSFORMATIVE PARADI</w:t>
    </w:r>
    <w:r w:rsidR="005B18AB">
      <w:rPr>
        <w:rFonts w:ascii="Times New Roman" w:hAnsi="Times New Roman" w:cs="Times New Roman"/>
        <w:color w:val="000000"/>
        <w:sz w:val="24"/>
        <w:szCs w:val="24"/>
        <w:bdr w:val="none" w:sz="0" w:space="0" w:color="auto" w:frame="1"/>
      </w:rPr>
      <w:t xml:space="preserve">GM </w:t>
    </w:r>
    <w:r w:rsidR="005B18AB">
      <w:rPr>
        <w:rFonts w:ascii="Times New Roman" w:hAnsi="Times New Roman" w:cs="Times New Roman"/>
        <w:color w:val="000000"/>
        <w:sz w:val="24"/>
        <w:szCs w:val="24"/>
        <w:bdr w:val="none" w:sz="0" w:space="0" w:color="auto" w:frame="1"/>
      </w:rPr>
      <w:tab/>
    </w:r>
    <w:r w:rsidR="005B18AB">
      <w:rPr>
        <w:rFonts w:ascii="Times New Roman" w:hAnsi="Times New Roman" w:cs="Times New Roman"/>
        <w:color w:val="000000"/>
        <w:sz w:val="24"/>
        <w:szCs w:val="24"/>
        <w:bdr w:val="none" w:sz="0" w:space="0" w:color="auto" w:frame="1"/>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6BD4"/>
    <w:rsid w:val="000A2C2C"/>
    <w:rsid w:val="000C46DC"/>
    <w:rsid w:val="000D42A6"/>
    <w:rsid w:val="0011043A"/>
    <w:rsid w:val="0013148E"/>
    <w:rsid w:val="00166618"/>
    <w:rsid w:val="00185093"/>
    <w:rsid w:val="001873DB"/>
    <w:rsid w:val="001C1851"/>
    <w:rsid w:val="001F3019"/>
    <w:rsid w:val="002161C6"/>
    <w:rsid w:val="00260A8C"/>
    <w:rsid w:val="002A77AD"/>
    <w:rsid w:val="002B6A0B"/>
    <w:rsid w:val="002E32E2"/>
    <w:rsid w:val="002F0A03"/>
    <w:rsid w:val="003770F5"/>
    <w:rsid w:val="003869B6"/>
    <w:rsid w:val="003C470F"/>
    <w:rsid w:val="003E4661"/>
    <w:rsid w:val="0048547F"/>
    <w:rsid w:val="004D17B2"/>
    <w:rsid w:val="00530E4C"/>
    <w:rsid w:val="005A2CBE"/>
    <w:rsid w:val="005B18AB"/>
    <w:rsid w:val="00631450"/>
    <w:rsid w:val="00660E0F"/>
    <w:rsid w:val="0068172B"/>
    <w:rsid w:val="00682B51"/>
    <w:rsid w:val="006E1252"/>
    <w:rsid w:val="006E6D84"/>
    <w:rsid w:val="00722180"/>
    <w:rsid w:val="007341F4"/>
    <w:rsid w:val="00763CDC"/>
    <w:rsid w:val="007A03DD"/>
    <w:rsid w:val="007B4FBB"/>
    <w:rsid w:val="007C72CF"/>
    <w:rsid w:val="00801E3A"/>
    <w:rsid w:val="008040A5"/>
    <w:rsid w:val="00857D0C"/>
    <w:rsid w:val="00876F0B"/>
    <w:rsid w:val="008C112A"/>
    <w:rsid w:val="008D5716"/>
    <w:rsid w:val="00964B39"/>
    <w:rsid w:val="009765D0"/>
    <w:rsid w:val="00977B64"/>
    <w:rsid w:val="00983408"/>
    <w:rsid w:val="009B5ABE"/>
    <w:rsid w:val="009E1868"/>
    <w:rsid w:val="00A16668"/>
    <w:rsid w:val="00A37498"/>
    <w:rsid w:val="00A571CF"/>
    <w:rsid w:val="00AC1277"/>
    <w:rsid w:val="00AC1B3F"/>
    <w:rsid w:val="00AF353F"/>
    <w:rsid w:val="00B139C7"/>
    <w:rsid w:val="00B14507"/>
    <w:rsid w:val="00B971FD"/>
    <w:rsid w:val="00BE6BD4"/>
    <w:rsid w:val="00C00CEA"/>
    <w:rsid w:val="00C23094"/>
    <w:rsid w:val="00C45566"/>
    <w:rsid w:val="00C735D9"/>
    <w:rsid w:val="00C83FB4"/>
    <w:rsid w:val="00C85C61"/>
    <w:rsid w:val="00C86849"/>
    <w:rsid w:val="00C86C18"/>
    <w:rsid w:val="00C94D37"/>
    <w:rsid w:val="00C950F6"/>
    <w:rsid w:val="00D028C7"/>
    <w:rsid w:val="00D04874"/>
    <w:rsid w:val="00D30DBD"/>
    <w:rsid w:val="00D6276C"/>
    <w:rsid w:val="00D80304"/>
    <w:rsid w:val="00D8584A"/>
    <w:rsid w:val="00D87462"/>
    <w:rsid w:val="00D96CF5"/>
    <w:rsid w:val="00DC73B2"/>
    <w:rsid w:val="00E45FBC"/>
    <w:rsid w:val="00E606F7"/>
    <w:rsid w:val="00E97684"/>
    <w:rsid w:val="00F51303"/>
    <w:rsid w:val="00F854F6"/>
    <w:rsid w:val="00FC32D0"/>
    <w:rsid w:val="00FD0321"/>
    <w:rsid w:val="00FE45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BD4"/>
    <w:pPr>
      <w:tabs>
        <w:tab w:val="center" w:pos="4513"/>
        <w:tab w:val="right" w:pos="9026"/>
      </w:tabs>
    </w:pPr>
  </w:style>
  <w:style w:type="character" w:customStyle="1" w:styleId="HeaderChar">
    <w:name w:val="Header Char"/>
    <w:basedOn w:val="DefaultParagraphFont"/>
    <w:link w:val="Header"/>
    <w:uiPriority w:val="99"/>
    <w:rsid w:val="00BE6BD4"/>
    <w:rPr>
      <w:lang w:val="en-US"/>
    </w:rPr>
  </w:style>
  <w:style w:type="paragraph" w:styleId="Footer">
    <w:name w:val="footer"/>
    <w:basedOn w:val="Normal"/>
    <w:link w:val="FooterChar"/>
    <w:uiPriority w:val="99"/>
    <w:unhideWhenUsed/>
    <w:rsid w:val="00BE6BD4"/>
    <w:pPr>
      <w:tabs>
        <w:tab w:val="center" w:pos="4513"/>
        <w:tab w:val="right" w:pos="9026"/>
      </w:tabs>
    </w:pPr>
  </w:style>
  <w:style w:type="character" w:customStyle="1" w:styleId="FooterChar">
    <w:name w:val="Footer Char"/>
    <w:basedOn w:val="DefaultParagraphFont"/>
    <w:link w:val="Footer"/>
    <w:uiPriority w:val="99"/>
    <w:rsid w:val="00BE6BD4"/>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BD4"/>
    <w:pPr>
      <w:tabs>
        <w:tab w:val="center" w:pos="4513"/>
        <w:tab w:val="right" w:pos="9026"/>
      </w:tabs>
    </w:pPr>
  </w:style>
  <w:style w:type="character" w:customStyle="1" w:styleId="HeaderChar">
    <w:name w:val="Header Char"/>
    <w:basedOn w:val="DefaultParagraphFont"/>
    <w:link w:val="Header"/>
    <w:uiPriority w:val="99"/>
    <w:rsid w:val="00BE6BD4"/>
    <w:rPr>
      <w:lang w:val="en-US"/>
    </w:rPr>
  </w:style>
  <w:style w:type="paragraph" w:styleId="Footer">
    <w:name w:val="footer"/>
    <w:basedOn w:val="Normal"/>
    <w:link w:val="FooterChar"/>
    <w:uiPriority w:val="99"/>
    <w:unhideWhenUsed/>
    <w:rsid w:val="00BE6BD4"/>
    <w:pPr>
      <w:tabs>
        <w:tab w:val="center" w:pos="4513"/>
        <w:tab w:val="right" w:pos="9026"/>
      </w:tabs>
    </w:pPr>
  </w:style>
  <w:style w:type="character" w:customStyle="1" w:styleId="FooterChar">
    <w:name w:val="Footer Char"/>
    <w:basedOn w:val="DefaultParagraphFont"/>
    <w:link w:val="Footer"/>
    <w:uiPriority w:val="99"/>
    <w:rsid w:val="00BE6BD4"/>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624</Words>
  <Characters>3558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7</cp:revision>
  <dcterms:created xsi:type="dcterms:W3CDTF">2020-06-09T20:30:00Z</dcterms:created>
  <dcterms:modified xsi:type="dcterms:W3CDTF">2020-06-09T20:40:00Z</dcterms:modified>
</cp:coreProperties>
</file>